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97F" w:rsidRDefault="00AD397F" w:rsidP="00AD397F">
      <w:r>
        <w:t xml:space="preserve">  UBND HUYỆN BÌNH CHÁNH                  </w:t>
      </w:r>
      <w:r w:rsidRPr="00B609A6">
        <w:rPr>
          <w:b/>
        </w:rPr>
        <w:t xml:space="preserve">CỘNG HÒA XÃ HỘI CHỦ NGHĨA VIỆT </w:t>
      </w:r>
      <w:smartTag w:uri="urn:schemas-microsoft-com:office:smarttags" w:element="place">
        <w:smartTag w:uri="urn:schemas-microsoft-com:office:smarttags" w:element="country-region">
          <w:r w:rsidRPr="00B609A6">
            <w:rPr>
              <w:b/>
            </w:rPr>
            <w:t>NAM</w:t>
          </w:r>
        </w:smartTag>
      </w:smartTag>
    </w:p>
    <w:p w:rsidR="00AD397F" w:rsidRDefault="00AD397F" w:rsidP="00AD397F">
      <w:r w:rsidRPr="00B609A6">
        <w:rPr>
          <w:b/>
        </w:rPr>
        <w:t>PHÒNG GIÁO DỤC VÀ ĐÀO TẠO</w:t>
      </w:r>
      <w:r>
        <w:t xml:space="preserve">                                Độc lập – Tự do – Hạnh phúc</w:t>
      </w:r>
    </w:p>
    <w:p w:rsidR="00AD397F" w:rsidRDefault="00AD397F" w:rsidP="00AD397F">
      <w:r>
        <w:t xml:space="preserve">                  </w:t>
      </w:r>
    </w:p>
    <w:p w:rsidR="00AD397F" w:rsidRDefault="00AD397F" w:rsidP="00AD397F">
      <w:r>
        <w:t xml:space="preserve">      Số:   </w:t>
      </w:r>
      <w:r w:rsidR="003B0142">
        <w:t>1176</w:t>
      </w:r>
      <w:r>
        <w:t xml:space="preserve">   / GDĐT                                                                         _____________ </w:t>
      </w:r>
    </w:p>
    <w:p w:rsidR="00AD397F" w:rsidRDefault="00AD397F" w:rsidP="00AD397F"/>
    <w:p w:rsidR="00AD397F" w:rsidRDefault="00AD397F" w:rsidP="00AD397F">
      <w:r>
        <w:t xml:space="preserve">                                                                                    Bình Chánh, ngày   </w:t>
      </w:r>
      <w:r w:rsidR="005810EB">
        <w:t xml:space="preserve">5 </w:t>
      </w:r>
      <w:r>
        <w:t xml:space="preserve">tháng </w:t>
      </w:r>
      <w:r w:rsidR="005810EB">
        <w:t>10</w:t>
      </w:r>
      <w:r>
        <w:t xml:space="preserve">  năm 2015</w:t>
      </w:r>
    </w:p>
    <w:p w:rsidR="00AD397F" w:rsidRDefault="00AD397F" w:rsidP="00AD397F">
      <w:pPr>
        <w:rPr>
          <w:sz w:val="22"/>
          <w:szCs w:val="22"/>
        </w:rPr>
      </w:pPr>
      <w:r w:rsidRPr="00AD397F">
        <w:rPr>
          <w:sz w:val="22"/>
          <w:szCs w:val="22"/>
        </w:rPr>
        <w:t>V/v  cài đặt và triểm khai đọc sách điện tử do Phòng</w:t>
      </w:r>
      <w:r>
        <w:rPr>
          <w:sz w:val="22"/>
          <w:szCs w:val="22"/>
        </w:rPr>
        <w:t xml:space="preserve"> sách</w:t>
      </w:r>
    </w:p>
    <w:p w:rsidR="00AD397F" w:rsidRDefault="00AD397F" w:rsidP="00AD397F">
      <w:pPr>
        <w:rPr>
          <w:sz w:val="22"/>
          <w:szCs w:val="22"/>
        </w:rPr>
      </w:pPr>
      <w:r w:rsidRPr="00AD397F">
        <w:rPr>
          <w:sz w:val="22"/>
          <w:szCs w:val="22"/>
        </w:rPr>
        <w:t>Web – Nhà xuấn bản Tổng HợpThành phố Hồ Chí Minh</w:t>
      </w:r>
    </w:p>
    <w:p w:rsidR="00AD397F" w:rsidRPr="00AD397F" w:rsidRDefault="00AD397F" w:rsidP="00AD397F">
      <w:pPr>
        <w:rPr>
          <w:sz w:val="22"/>
          <w:szCs w:val="22"/>
        </w:rPr>
      </w:pPr>
      <w:r>
        <w:rPr>
          <w:sz w:val="22"/>
          <w:szCs w:val="22"/>
        </w:rPr>
        <w:t xml:space="preserve">                c</w:t>
      </w:r>
      <w:r w:rsidRPr="00AD397F">
        <w:rPr>
          <w:sz w:val="22"/>
          <w:szCs w:val="22"/>
        </w:rPr>
        <w:t>ung cấp đợt 2 năm 2015</w:t>
      </w:r>
    </w:p>
    <w:p w:rsidR="00AD397F" w:rsidRDefault="00AD397F" w:rsidP="00AD397F"/>
    <w:p w:rsidR="00AD397F" w:rsidRDefault="00AD397F" w:rsidP="00AD397F">
      <w:pPr>
        <w:rPr>
          <w:b/>
          <w:sz w:val="28"/>
          <w:szCs w:val="28"/>
        </w:rPr>
      </w:pPr>
      <w:r w:rsidRPr="00DA611D">
        <w:rPr>
          <w:b/>
          <w:sz w:val="28"/>
          <w:szCs w:val="28"/>
        </w:rPr>
        <w:t xml:space="preserve">  </w:t>
      </w:r>
      <w:r>
        <w:rPr>
          <w:b/>
          <w:sz w:val="28"/>
          <w:szCs w:val="28"/>
        </w:rPr>
        <w:t xml:space="preserve">            </w:t>
      </w:r>
      <w:r w:rsidRPr="00DA611D">
        <w:rPr>
          <w:b/>
          <w:sz w:val="28"/>
          <w:szCs w:val="28"/>
        </w:rPr>
        <w:t xml:space="preserve">Kính gửi: Hiệu trưởng các trường </w:t>
      </w:r>
      <w:r>
        <w:rPr>
          <w:b/>
          <w:sz w:val="28"/>
          <w:szCs w:val="28"/>
        </w:rPr>
        <w:t xml:space="preserve">Mầm non, Tiểu học, THCS </w:t>
      </w:r>
    </w:p>
    <w:p w:rsidR="00AD397F" w:rsidRPr="005810EB" w:rsidRDefault="00AD397F" w:rsidP="005810EB">
      <w:pPr>
        <w:spacing w:before="100" w:beforeAutospacing="1"/>
        <w:rPr>
          <w:b/>
          <w:sz w:val="26"/>
          <w:szCs w:val="26"/>
        </w:rPr>
      </w:pPr>
    </w:p>
    <w:p w:rsidR="00AD397F" w:rsidRPr="005810EB" w:rsidRDefault="00AD397F" w:rsidP="005810EB">
      <w:pPr>
        <w:spacing w:before="100" w:beforeAutospacing="1"/>
        <w:ind w:firstLine="540"/>
        <w:jc w:val="both"/>
        <w:rPr>
          <w:sz w:val="26"/>
          <w:szCs w:val="26"/>
        </w:rPr>
      </w:pPr>
      <w:r w:rsidRPr="005810EB">
        <w:rPr>
          <w:sz w:val="26"/>
          <w:szCs w:val="26"/>
        </w:rPr>
        <w:t>Thực hiện công văn số 8715-CV/VPTU ngày 27/tháng 2 năm 2015 c</w:t>
      </w:r>
      <w:r w:rsidR="003C033A" w:rsidRPr="005810EB">
        <w:rPr>
          <w:sz w:val="26"/>
          <w:szCs w:val="26"/>
        </w:rPr>
        <w:t>ủa</w:t>
      </w:r>
      <w:r w:rsidRPr="005810EB">
        <w:rPr>
          <w:sz w:val="26"/>
          <w:szCs w:val="26"/>
        </w:rPr>
        <w:t xml:space="preserve"> Văn phòng Thành ủy về cấp kinh phí đợt 2 trang thiết bị thêm sách điện tử cho các quận</w:t>
      </w:r>
      <w:r w:rsidR="00C63434" w:rsidRPr="005810EB">
        <w:rPr>
          <w:sz w:val="26"/>
          <w:szCs w:val="26"/>
        </w:rPr>
        <w:t>,</w:t>
      </w:r>
      <w:r w:rsidRPr="005810EB">
        <w:rPr>
          <w:sz w:val="26"/>
          <w:szCs w:val="26"/>
        </w:rPr>
        <w:t xml:space="preserve"> huyện,</w:t>
      </w:r>
      <w:r w:rsidR="003C033A" w:rsidRPr="005810EB">
        <w:rPr>
          <w:sz w:val="26"/>
          <w:szCs w:val="26"/>
        </w:rPr>
        <w:t xml:space="preserve"> </w:t>
      </w:r>
      <w:r w:rsidR="009615D4" w:rsidRPr="005810EB">
        <w:rPr>
          <w:sz w:val="26"/>
          <w:szCs w:val="26"/>
        </w:rPr>
        <w:t>Ban Tuyên giáo Huyện ủy đã tiếp nhận kinh phí đợt 2 và trang bị thêm một số đầu sách điện tử  nhằm phục vụ cho nhu cầu đọc sách của cán bộ, đảng viên và nhân dân trên địa bàn huyện Bình Chánh.</w:t>
      </w:r>
    </w:p>
    <w:p w:rsidR="00554A93" w:rsidRPr="005810EB" w:rsidRDefault="009615D4" w:rsidP="005810EB">
      <w:pPr>
        <w:spacing w:before="100" w:beforeAutospacing="1"/>
        <w:ind w:firstLine="540"/>
        <w:jc w:val="both"/>
        <w:rPr>
          <w:b/>
          <w:sz w:val="26"/>
          <w:szCs w:val="26"/>
        </w:rPr>
      </w:pPr>
      <w:r w:rsidRPr="005810EB">
        <w:rPr>
          <w:sz w:val="26"/>
          <w:szCs w:val="26"/>
        </w:rPr>
        <w:t xml:space="preserve">Căn cứ công văn số 161-CV/BTGHU của Ban Tuyên giáo Huyện ủy huyện nay phòng Giáo dục và Đào tạo huyện cung cấp tài khoản cho các </w:t>
      </w:r>
      <w:r w:rsidR="005810EB">
        <w:rPr>
          <w:sz w:val="26"/>
          <w:szCs w:val="26"/>
        </w:rPr>
        <w:t xml:space="preserve">trường Măm non, Tiểu học, </w:t>
      </w:r>
      <w:r w:rsidRPr="005810EB">
        <w:rPr>
          <w:sz w:val="26"/>
          <w:szCs w:val="26"/>
        </w:rPr>
        <w:t xml:space="preserve">THCS. </w:t>
      </w:r>
      <w:r w:rsidRPr="005810EB">
        <w:rPr>
          <w:b/>
          <w:sz w:val="26"/>
          <w:szCs w:val="26"/>
        </w:rPr>
        <w:t>Tài khoản là:   gdđt.qbinhchanh; mất khẩu: 123456789.</w:t>
      </w:r>
    </w:p>
    <w:p w:rsidR="009615D4" w:rsidRPr="005810EB" w:rsidRDefault="00E50AFF" w:rsidP="005810EB">
      <w:pPr>
        <w:spacing w:before="100" w:beforeAutospacing="1"/>
        <w:ind w:firstLine="540"/>
        <w:jc w:val="both"/>
        <w:rPr>
          <w:sz w:val="26"/>
          <w:szCs w:val="26"/>
        </w:rPr>
      </w:pPr>
      <w:r w:rsidRPr="005810EB">
        <w:rPr>
          <w:sz w:val="26"/>
          <w:szCs w:val="26"/>
        </w:rPr>
        <w:t>Đề nghị các trường đã được cung cấp tài khoản đọc sách điện tử triển khai việc đọc sách, khuyến khích tất cả các giáo viên  đọc sách.</w:t>
      </w:r>
    </w:p>
    <w:p w:rsidR="00E50AFF" w:rsidRPr="005810EB" w:rsidRDefault="00E50AFF" w:rsidP="005810EB">
      <w:pPr>
        <w:spacing w:before="100" w:beforeAutospacing="1"/>
        <w:ind w:firstLine="540"/>
        <w:jc w:val="both"/>
        <w:rPr>
          <w:sz w:val="26"/>
          <w:szCs w:val="26"/>
        </w:rPr>
      </w:pPr>
      <w:r w:rsidRPr="005810EB">
        <w:rPr>
          <w:sz w:val="26"/>
          <w:szCs w:val="26"/>
        </w:rPr>
        <w:t>Sau khi triển khai đọc sách đề nghị các đơn vị báo cáo về phòng  Giáo dục và Đạo tạo chậm nhất ngày 15/10/2015.(Những vấn đề chưa rõ đơn vị liên hệ</w:t>
      </w:r>
      <w:r w:rsidR="00C84DEC" w:rsidRPr="005810EB">
        <w:rPr>
          <w:sz w:val="26"/>
          <w:szCs w:val="26"/>
        </w:rPr>
        <w:t xml:space="preserve"> trực tiếp cô N</w:t>
      </w:r>
      <w:r w:rsidR="003C033A" w:rsidRPr="005810EB">
        <w:rPr>
          <w:sz w:val="26"/>
          <w:szCs w:val="26"/>
        </w:rPr>
        <w:t>gọc Loan điện thoại 0975772142.</w:t>
      </w:r>
    </w:p>
    <w:p w:rsidR="003C033A" w:rsidRPr="005810EB" w:rsidRDefault="003C033A" w:rsidP="005810EB">
      <w:pPr>
        <w:spacing w:before="100" w:beforeAutospacing="1"/>
        <w:ind w:firstLine="540"/>
        <w:rPr>
          <w:sz w:val="26"/>
          <w:szCs w:val="26"/>
        </w:rPr>
      </w:pPr>
    </w:p>
    <w:p w:rsidR="003C033A" w:rsidRDefault="003C033A" w:rsidP="00E50AFF">
      <w:pPr>
        <w:ind w:firstLine="540"/>
      </w:pPr>
    </w:p>
    <w:p w:rsidR="003C033A" w:rsidRPr="003C033A" w:rsidRDefault="003C033A" w:rsidP="003C033A">
      <w:pPr>
        <w:ind w:left="360"/>
        <w:rPr>
          <w:sz w:val="26"/>
          <w:szCs w:val="26"/>
        </w:rPr>
      </w:pPr>
      <w:r>
        <w:t xml:space="preserve">Nơi nhận:                                                                                   </w:t>
      </w:r>
      <w:r w:rsidRPr="00310E14">
        <w:rPr>
          <w:sz w:val="26"/>
          <w:szCs w:val="26"/>
        </w:rPr>
        <w:t>TRƯỞNG PHÒNG</w:t>
      </w:r>
      <w:r>
        <w:t xml:space="preserve">                     </w:t>
      </w:r>
    </w:p>
    <w:p w:rsidR="003C033A" w:rsidRPr="003C033A" w:rsidRDefault="003C033A" w:rsidP="003C033A">
      <w:pPr>
        <w:rPr>
          <w:i/>
        </w:rPr>
      </w:pPr>
      <w:r w:rsidRPr="003C033A">
        <w:rPr>
          <w:i/>
        </w:rPr>
        <w:t>-Như trên</w:t>
      </w:r>
      <w:r>
        <w:rPr>
          <w:i/>
        </w:rPr>
        <w:t xml:space="preserve">                                                               </w:t>
      </w:r>
    </w:p>
    <w:p w:rsidR="003C033A" w:rsidRPr="003C033A" w:rsidRDefault="003C033A" w:rsidP="003C033A">
      <w:pPr>
        <w:rPr>
          <w:i/>
        </w:rPr>
      </w:pPr>
      <w:r w:rsidRPr="003C033A">
        <w:rPr>
          <w:i/>
        </w:rPr>
        <w:t>- Lưu VP</w:t>
      </w:r>
    </w:p>
    <w:p w:rsidR="003C033A" w:rsidRPr="00310E14" w:rsidRDefault="003C033A" w:rsidP="003C033A">
      <w:pPr>
        <w:ind w:left="360"/>
        <w:rPr>
          <w:sz w:val="26"/>
          <w:szCs w:val="26"/>
        </w:rPr>
      </w:pPr>
      <w:r>
        <w:rPr>
          <w:i/>
          <w:sz w:val="26"/>
          <w:szCs w:val="26"/>
        </w:rPr>
        <w:t xml:space="preserve">                                                                                             </w:t>
      </w:r>
      <w:r w:rsidR="003B0142">
        <w:rPr>
          <w:i/>
          <w:sz w:val="26"/>
          <w:szCs w:val="26"/>
        </w:rPr>
        <w:t>(</w:t>
      </w:r>
      <w:r>
        <w:rPr>
          <w:i/>
          <w:sz w:val="26"/>
          <w:szCs w:val="26"/>
        </w:rPr>
        <w:t xml:space="preserve">  </w:t>
      </w:r>
      <w:r w:rsidR="003B0142">
        <w:rPr>
          <w:i/>
          <w:sz w:val="26"/>
          <w:szCs w:val="26"/>
        </w:rPr>
        <w:t>Đã ký )</w:t>
      </w:r>
    </w:p>
    <w:p w:rsidR="003C033A" w:rsidRDefault="003C033A" w:rsidP="003C033A">
      <w:pPr>
        <w:rPr>
          <w:sz w:val="26"/>
          <w:szCs w:val="26"/>
        </w:rPr>
      </w:pPr>
      <w:r>
        <w:rPr>
          <w:sz w:val="26"/>
          <w:szCs w:val="26"/>
        </w:rPr>
        <w:t xml:space="preserve">          </w:t>
      </w:r>
    </w:p>
    <w:p w:rsidR="003C033A" w:rsidRPr="003C033A" w:rsidRDefault="003C033A" w:rsidP="003C033A">
      <w:pPr>
        <w:rPr>
          <w:sz w:val="22"/>
          <w:szCs w:val="22"/>
        </w:rPr>
      </w:pPr>
      <w:r>
        <w:rPr>
          <w:sz w:val="26"/>
          <w:szCs w:val="26"/>
        </w:rPr>
        <w:t xml:space="preserve">                                                                                                 </w:t>
      </w:r>
      <w:r w:rsidRPr="00C60DF7">
        <w:rPr>
          <w:sz w:val="28"/>
          <w:szCs w:val="28"/>
        </w:rPr>
        <w:t>Nguyễn Trí Dũng</w:t>
      </w:r>
    </w:p>
    <w:sectPr w:rsidR="003C033A" w:rsidRPr="003C033A" w:rsidSect="00554A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1A06B4"/>
    <w:multiLevelType w:val="hybridMultilevel"/>
    <w:tmpl w:val="45DA445E"/>
    <w:lvl w:ilvl="0" w:tplc="A16664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97F54AE"/>
    <w:multiLevelType w:val="hybridMultilevel"/>
    <w:tmpl w:val="E14E0BE2"/>
    <w:lvl w:ilvl="0" w:tplc="F1C00E66">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compat/>
  <w:rsids>
    <w:rsidRoot w:val="00AD397F"/>
    <w:rsid w:val="002055CE"/>
    <w:rsid w:val="003B0142"/>
    <w:rsid w:val="003C033A"/>
    <w:rsid w:val="00554A93"/>
    <w:rsid w:val="005810EB"/>
    <w:rsid w:val="009615D4"/>
    <w:rsid w:val="00AD397F"/>
    <w:rsid w:val="00C23803"/>
    <w:rsid w:val="00C63434"/>
    <w:rsid w:val="00C84DEC"/>
    <w:rsid w:val="00E50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97F"/>
    <w:pPr>
      <w:ind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3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dc:creator>
  <cp:keywords/>
  <dc:description/>
  <cp:lastModifiedBy>Thanh</cp:lastModifiedBy>
  <cp:revision>5</cp:revision>
  <cp:lastPrinted>2015-10-05T08:13:00Z</cp:lastPrinted>
  <dcterms:created xsi:type="dcterms:W3CDTF">2015-10-05T06:38:00Z</dcterms:created>
  <dcterms:modified xsi:type="dcterms:W3CDTF">2015-10-05T08:31:00Z</dcterms:modified>
</cp:coreProperties>
</file>